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958A" w14:textId="77777777" w:rsidR="00120F21" w:rsidRDefault="00120F21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6"/>
          <w:szCs w:val="26"/>
        </w:rPr>
      </w:pPr>
      <w:bookmarkStart w:id="0" w:name="_GoBack"/>
      <w:bookmarkEnd w:id="0"/>
    </w:p>
    <w:p w14:paraId="0A0991F9" w14:textId="77777777" w:rsidR="00120F21" w:rsidRDefault="00120F21">
      <w:pPr>
        <w:spacing w:after="0" w:line="240" w:lineRule="auto"/>
        <w:jc w:val="center"/>
        <w:rPr>
          <w:smallCaps/>
        </w:rPr>
      </w:pPr>
    </w:p>
    <w:p w14:paraId="2C31B1D5" w14:textId="77777777" w:rsidR="00120F21" w:rsidRDefault="002603E8">
      <w:pPr>
        <w:spacing w:after="0" w:line="240" w:lineRule="auto"/>
        <w:ind w:left="-1080" w:right="-990"/>
        <w:jc w:val="center"/>
        <w:rPr>
          <w:smallCaps/>
          <w:color w:val="00B050"/>
          <w:sz w:val="32"/>
          <w:szCs w:val="32"/>
        </w:rPr>
      </w:pPr>
      <w:r>
        <w:rPr>
          <w:smallCaps/>
          <w:color w:val="00B050"/>
          <w:sz w:val="32"/>
          <w:szCs w:val="32"/>
        </w:rPr>
        <w:t>INTERNATIONAL MICRO, SMALL &amp; MEDIUM ENTERPRISES (MSME) DAY </w:t>
      </w:r>
    </w:p>
    <w:p w14:paraId="098010F3" w14:textId="77777777" w:rsidR="00120F21" w:rsidRDefault="00120F21">
      <w:pPr>
        <w:spacing w:after="0" w:line="240" w:lineRule="auto"/>
        <w:jc w:val="center"/>
        <w:rPr>
          <w:smallCaps/>
        </w:rPr>
      </w:pPr>
    </w:p>
    <w:p w14:paraId="1116E238" w14:textId="77777777" w:rsidR="00120F21" w:rsidRDefault="002603E8">
      <w:pPr>
        <w:spacing w:after="0" w:line="240" w:lineRule="auto"/>
        <w:ind w:left="-900" w:right="-72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COVID-19 CRISIS: “MITIGATING ITS IMPACT ON MSMES OF CARIFORUM COUNTRIES, IDENTIFYING AND LEVERAGING OPPORTUNITIES”</w:t>
      </w:r>
    </w:p>
    <w:p w14:paraId="35F12AB4" w14:textId="77777777" w:rsidR="00120F21" w:rsidRDefault="00120F21">
      <w:pPr>
        <w:spacing w:after="0" w:line="240" w:lineRule="auto"/>
        <w:jc w:val="center"/>
      </w:pPr>
    </w:p>
    <w:p w14:paraId="00000340" w14:textId="77777777" w:rsidR="00120F21" w:rsidRDefault="00120F21">
      <w:pPr>
        <w:spacing w:after="0" w:line="240" w:lineRule="auto"/>
        <w:jc w:val="center"/>
        <w:rPr>
          <w:rFonts w:ascii="Avenir" w:eastAsia="Avenir" w:hAnsi="Avenir" w:cs="Avenir"/>
          <w:b/>
          <w:color w:val="002060"/>
          <w:sz w:val="8"/>
          <w:szCs w:val="8"/>
        </w:rPr>
      </w:pPr>
    </w:p>
    <w:tbl>
      <w:tblPr>
        <w:tblStyle w:val="a"/>
        <w:tblW w:w="1103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9112"/>
      </w:tblGrid>
      <w:tr w:rsidR="00120F21" w14:paraId="01938172" w14:textId="77777777">
        <w:trPr>
          <w:trHeight w:val="220"/>
        </w:trPr>
        <w:tc>
          <w:tcPr>
            <w:tcW w:w="11034" w:type="dxa"/>
            <w:gridSpan w:val="2"/>
            <w:tcBorders>
              <w:bottom w:val="single" w:sz="4" w:space="0" w:color="FFFFFF"/>
            </w:tcBorders>
            <w:shd w:val="clear" w:color="auto" w:fill="00B050"/>
          </w:tcPr>
          <w:p w14:paraId="1B896925" w14:textId="77777777" w:rsidR="00120F21" w:rsidRDefault="002603E8">
            <w:pPr>
              <w:tabs>
                <w:tab w:val="left" w:pos="340"/>
                <w:tab w:val="center" w:pos="5292"/>
              </w:tabs>
              <w:spacing w:after="0" w:line="240" w:lineRule="auto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Friday June 26</w:t>
            </w:r>
            <w:r>
              <w:rPr>
                <w:b/>
                <w:i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color w:val="FFFFFF"/>
                <w:sz w:val="28"/>
                <w:szCs w:val="28"/>
              </w:rPr>
              <w:t>, 2020</w:t>
            </w:r>
          </w:p>
        </w:tc>
      </w:tr>
      <w:tr w:rsidR="00120F21" w14:paraId="38DE5E77" w14:textId="77777777">
        <w:trPr>
          <w:trHeight w:val="240"/>
        </w:trPr>
        <w:tc>
          <w:tcPr>
            <w:tcW w:w="1921" w:type="dxa"/>
            <w:tcBorders>
              <w:top w:val="single" w:sz="24" w:space="0" w:color="000000"/>
            </w:tcBorders>
            <w:shd w:val="clear" w:color="auto" w:fill="E36C09"/>
          </w:tcPr>
          <w:p w14:paraId="12D99AE1" w14:textId="77777777" w:rsidR="00120F21" w:rsidRDefault="002603E8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i/>
                <w:color w:val="FFFFFF"/>
              </w:rPr>
              <w:t>Caribbean Time</w:t>
            </w:r>
          </w:p>
        </w:tc>
        <w:tc>
          <w:tcPr>
            <w:tcW w:w="911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E36C09"/>
          </w:tcPr>
          <w:p w14:paraId="41176083" w14:textId="77777777" w:rsidR="00120F21" w:rsidRDefault="002603E8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120F21" w14:paraId="2CC53EAF" w14:textId="77777777">
        <w:trPr>
          <w:trHeight w:val="1420"/>
        </w:trPr>
        <w:tc>
          <w:tcPr>
            <w:tcW w:w="1921" w:type="dxa"/>
            <w:tcBorders>
              <w:bottom w:val="single" w:sz="4" w:space="0" w:color="000000"/>
            </w:tcBorders>
          </w:tcPr>
          <w:p w14:paraId="45DAC75C" w14:textId="77777777" w:rsidR="00120F21" w:rsidRDefault="002603E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15.00 - 15:20 </w:t>
            </w:r>
          </w:p>
        </w:tc>
        <w:tc>
          <w:tcPr>
            <w:tcW w:w="9113" w:type="dxa"/>
            <w:tcBorders>
              <w:bottom w:val="single" w:sz="4" w:space="0" w:color="000000"/>
            </w:tcBorders>
          </w:tcPr>
          <w:p w14:paraId="751EDCE0" w14:textId="77777777" w:rsidR="00120F21" w:rsidRDefault="002603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Welcoming Remarks: </w:t>
            </w:r>
          </w:p>
          <w:p w14:paraId="3C0C7004" w14:textId="77777777" w:rsidR="00120F21" w:rsidRDefault="00120F21">
            <w:pPr>
              <w:spacing w:after="0" w:line="240" w:lineRule="auto"/>
              <w:rPr>
                <w:b/>
              </w:rPr>
            </w:pPr>
          </w:p>
          <w:p w14:paraId="44321FFF" w14:textId="2464EC1D" w:rsidR="00120F21" w:rsidRDefault="00260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H.E. Ambassador </w:t>
            </w:r>
            <w:r w:rsidR="00624BAA">
              <w:rPr>
                <w:color w:val="000000"/>
              </w:rPr>
              <w:t xml:space="preserve">Sheila </w:t>
            </w:r>
            <w:r w:rsidR="00335F20">
              <w:rPr>
                <w:color w:val="000000"/>
              </w:rPr>
              <w:t>SEALY MONTEITH</w:t>
            </w:r>
            <w:r>
              <w:rPr>
                <w:color w:val="000000"/>
              </w:rPr>
              <w:t xml:space="preserve">, Ambassador of Jamaica, Coordinator of the CARIFORUM Group of Ambassadors in Brussels </w:t>
            </w:r>
            <w:r>
              <w:t>(5 minutes)</w:t>
            </w:r>
          </w:p>
          <w:p w14:paraId="52024B9C" w14:textId="77777777" w:rsidR="00120F21" w:rsidRDefault="00260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Mr. Anthony, BRADSHAW, Officer in Charge, Caribbean Export Development Agency (5 </w:t>
            </w:r>
            <w:r>
              <w:t>minutes)</w:t>
            </w:r>
          </w:p>
          <w:p w14:paraId="3D1B6E92" w14:textId="77777777" w:rsidR="00120F21" w:rsidRDefault="0012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06DBB24" w14:textId="77777777" w:rsidR="00120F21" w:rsidRDefault="0026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Opening Remarks:</w:t>
            </w:r>
          </w:p>
          <w:p w14:paraId="6CB147B1" w14:textId="77777777" w:rsidR="00120F21" w:rsidRDefault="0012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818358D" w14:textId="77777777" w:rsidR="00120F21" w:rsidRDefault="002603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H.E. Mr. Percival MARIE, Director General, CARIFORUM (</w:t>
            </w:r>
            <w:r>
              <w:t>10 minutes)</w:t>
            </w:r>
          </w:p>
          <w:p w14:paraId="03CB63ED" w14:textId="77777777" w:rsidR="00120F21" w:rsidRDefault="0012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0"/>
              <w:rPr>
                <w:b/>
              </w:rPr>
            </w:pPr>
          </w:p>
        </w:tc>
      </w:tr>
      <w:tr w:rsidR="00120F21" w14:paraId="4EAA5811" w14:textId="77777777">
        <w:trPr>
          <w:trHeight w:val="638"/>
        </w:trPr>
        <w:tc>
          <w:tcPr>
            <w:tcW w:w="1921" w:type="dxa"/>
            <w:shd w:val="clear" w:color="auto" w:fill="E36C09"/>
          </w:tcPr>
          <w:p w14:paraId="26029345" w14:textId="77777777" w:rsidR="00120F21" w:rsidRDefault="00120F2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9113" w:type="dxa"/>
            <w:shd w:val="clear" w:color="auto" w:fill="E36C09"/>
          </w:tcPr>
          <w:p w14:paraId="4BD893C9" w14:textId="77777777" w:rsidR="00120F21" w:rsidRDefault="002603E8">
            <w:pPr>
              <w:tabs>
                <w:tab w:val="left" w:pos="340"/>
                <w:tab w:val="center" w:pos="5292"/>
              </w:tabs>
              <w:spacing w:after="0" w:line="240" w:lineRule="auto"/>
              <w:rPr>
                <w:b/>
                <w:color w:val="FFFFFF"/>
              </w:rPr>
            </w:pPr>
            <w:bookmarkStart w:id="1" w:name="_gjdgxs" w:colFirst="0" w:colLast="0"/>
            <w:bookmarkEnd w:id="1"/>
            <w:r>
              <w:rPr>
                <w:b/>
                <w:color w:val="FFFFFF"/>
              </w:rPr>
              <w:t>Session 1: State of play for MSMEs and measures adopted to safeguard and strengthen the sector</w:t>
            </w:r>
          </w:p>
        </w:tc>
      </w:tr>
      <w:tr w:rsidR="00120F21" w14:paraId="297771D0" w14:textId="77777777">
        <w:trPr>
          <w:trHeight w:val="920"/>
        </w:trPr>
        <w:tc>
          <w:tcPr>
            <w:tcW w:w="1921" w:type="dxa"/>
          </w:tcPr>
          <w:p w14:paraId="78015A0A" w14:textId="77777777" w:rsidR="00120F21" w:rsidRDefault="00120F21">
            <w:pPr>
              <w:spacing w:after="0" w:line="240" w:lineRule="auto"/>
              <w:rPr>
                <w:b/>
              </w:rPr>
            </w:pPr>
          </w:p>
          <w:p w14:paraId="66E837FA" w14:textId="77777777" w:rsidR="00120F21" w:rsidRDefault="00120F21">
            <w:pPr>
              <w:spacing w:after="0" w:line="240" w:lineRule="auto"/>
              <w:rPr>
                <w:b/>
              </w:rPr>
            </w:pPr>
          </w:p>
          <w:p w14:paraId="75B865E2" w14:textId="77777777" w:rsidR="00120F21" w:rsidRDefault="002603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15.20 - 16:00</w:t>
            </w:r>
          </w:p>
        </w:tc>
        <w:tc>
          <w:tcPr>
            <w:tcW w:w="9113" w:type="dxa"/>
          </w:tcPr>
          <w:p w14:paraId="3E2976CE" w14:textId="77777777" w:rsidR="00120F21" w:rsidRDefault="00120F21">
            <w:pPr>
              <w:spacing w:after="0" w:line="240" w:lineRule="auto"/>
              <w:rPr>
                <w:b/>
                <w:u w:val="single"/>
              </w:rPr>
            </w:pPr>
          </w:p>
          <w:p w14:paraId="57BF7F4C" w14:textId="77777777" w:rsidR="00120F21" w:rsidRDefault="002603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Ms. Lizra </w:t>
            </w:r>
            <w:r>
              <w:rPr>
                <w:smallCaps/>
                <w:color w:val="000000"/>
              </w:rPr>
              <w:t>FABIEN</w:t>
            </w:r>
            <w:r>
              <w:rPr>
                <w:color w:val="000000"/>
              </w:rPr>
              <w:t>, Executive Director of the Dominica Association of Industry and Commerce (DAIC), Chairperson of the Network of Caribbean Chambers of Commerce (CARICHAM) (10 minutes)</w:t>
            </w:r>
          </w:p>
          <w:p w14:paraId="688364DE" w14:textId="099CF32F" w:rsidR="00120F21" w:rsidRDefault="00335F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Ms. Lisa HARDING, Coordinator – MSME Unit, </w:t>
            </w:r>
            <w:r w:rsidR="002603E8">
              <w:t xml:space="preserve">Caribbean Development Bank </w:t>
            </w:r>
            <w:r>
              <w:t xml:space="preserve">(CDB) </w:t>
            </w:r>
            <w:r w:rsidR="002603E8">
              <w:rPr>
                <w:color w:val="000000"/>
              </w:rPr>
              <w:t>(10 minutes)</w:t>
            </w:r>
          </w:p>
          <w:p w14:paraId="13C185D2" w14:textId="77777777" w:rsidR="00120F21" w:rsidRDefault="00120F21"/>
          <w:p w14:paraId="023795B8" w14:textId="77777777" w:rsidR="00120F21" w:rsidRDefault="002603E8">
            <w:pPr>
              <w:rPr>
                <w:b/>
              </w:rPr>
            </w:pPr>
            <w:r>
              <w:rPr>
                <w:b/>
              </w:rPr>
              <w:t>Open discussion: all participants (20 minutes)</w:t>
            </w:r>
          </w:p>
        </w:tc>
      </w:tr>
      <w:tr w:rsidR="00120F21" w14:paraId="3FFEA4E3" w14:textId="77777777">
        <w:trPr>
          <w:trHeight w:val="180"/>
        </w:trPr>
        <w:tc>
          <w:tcPr>
            <w:tcW w:w="1921" w:type="dxa"/>
            <w:shd w:val="clear" w:color="auto" w:fill="E36C09"/>
          </w:tcPr>
          <w:p w14:paraId="6655F45B" w14:textId="77777777" w:rsidR="00120F21" w:rsidRDefault="00120F2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9113" w:type="dxa"/>
            <w:shd w:val="clear" w:color="auto" w:fill="E36C09"/>
          </w:tcPr>
          <w:p w14:paraId="0A8C35F5" w14:textId="77777777" w:rsidR="00120F21" w:rsidRDefault="002603E8">
            <w:pPr>
              <w:tabs>
                <w:tab w:val="left" w:pos="340"/>
                <w:tab w:val="center" w:pos="5292"/>
              </w:tabs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Session 2: Solutions to accelerate the redeployment of MSME industrial and commercial activities in the context of the Covid-19 crisis.</w:t>
            </w:r>
          </w:p>
        </w:tc>
      </w:tr>
      <w:tr w:rsidR="00120F21" w14:paraId="1D3EC8BF" w14:textId="77777777">
        <w:trPr>
          <w:trHeight w:val="1420"/>
        </w:trPr>
        <w:tc>
          <w:tcPr>
            <w:tcW w:w="1921" w:type="dxa"/>
            <w:tcBorders>
              <w:bottom w:val="single" w:sz="4" w:space="0" w:color="595959"/>
            </w:tcBorders>
          </w:tcPr>
          <w:p w14:paraId="27086ABD" w14:textId="77777777" w:rsidR="00120F21" w:rsidRDefault="00120F21">
            <w:pPr>
              <w:spacing w:after="0" w:line="240" w:lineRule="auto"/>
              <w:rPr>
                <w:b/>
              </w:rPr>
            </w:pPr>
          </w:p>
          <w:p w14:paraId="08F39913" w14:textId="77777777" w:rsidR="00120F21" w:rsidRDefault="00120F21">
            <w:pPr>
              <w:spacing w:after="0" w:line="240" w:lineRule="auto"/>
              <w:rPr>
                <w:b/>
              </w:rPr>
            </w:pPr>
          </w:p>
          <w:p w14:paraId="04441B2A" w14:textId="77777777" w:rsidR="00120F21" w:rsidRDefault="002603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16:00 - 16:40 </w:t>
            </w:r>
          </w:p>
          <w:p w14:paraId="43D2C2A5" w14:textId="77777777" w:rsidR="00120F21" w:rsidRDefault="00120F21">
            <w:pPr>
              <w:spacing w:after="0" w:line="240" w:lineRule="auto"/>
              <w:rPr>
                <w:b/>
              </w:rPr>
            </w:pPr>
          </w:p>
        </w:tc>
        <w:tc>
          <w:tcPr>
            <w:tcW w:w="9113" w:type="dxa"/>
            <w:tcBorders>
              <w:bottom w:val="single" w:sz="4" w:space="0" w:color="595959"/>
            </w:tcBorders>
          </w:tcPr>
          <w:p w14:paraId="07820A1D" w14:textId="77777777" w:rsidR="00120F21" w:rsidRDefault="00120F21">
            <w:pPr>
              <w:spacing w:after="0" w:line="240" w:lineRule="auto"/>
              <w:ind w:left="710"/>
              <w:rPr>
                <w:b/>
                <w:color w:val="0070C0"/>
              </w:rPr>
            </w:pPr>
          </w:p>
          <w:p w14:paraId="22CAA9AB" w14:textId="77777777" w:rsidR="00120F21" w:rsidRDefault="00260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Senator Lynette </w:t>
            </w:r>
            <w:r>
              <w:rPr>
                <w:smallCaps/>
                <w:color w:val="000000"/>
              </w:rPr>
              <w:t>HOLDER</w:t>
            </w:r>
            <w:r>
              <w:rPr>
                <w:color w:val="000000"/>
              </w:rPr>
              <w:t>, Chief Executive Officer, Small Business Association of Barbados (10 minutes)</w:t>
            </w:r>
          </w:p>
          <w:p w14:paraId="53DBC243" w14:textId="77777777" w:rsidR="00120F21" w:rsidRDefault="002603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Odile </w:t>
            </w:r>
            <w:r>
              <w:rPr>
                <w:smallCaps/>
                <w:color w:val="000000"/>
              </w:rPr>
              <w:t>MINIÑO BOGAERT</w:t>
            </w:r>
            <w:r>
              <w:rPr>
                <w:color w:val="000000"/>
              </w:rPr>
              <w:t>, Executive Vice President, Association of Exporters of the Dominican Republic (ADOEXPO) (10 minutes)</w:t>
            </w:r>
          </w:p>
          <w:p w14:paraId="30B86692" w14:textId="77777777" w:rsidR="00120F21" w:rsidRDefault="00120F21">
            <w:pPr>
              <w:jc w:val="both"/>
            </w:pPr>
          </w:p>
          <w:p w14:paraId="2D43CDE6" w14:textId="77777777" w:rsidR="00120F21" w:rsidRDefault="002603E8">
            <w:pPr>
              <w:rPr>
                <w:b/>
                <w:color w:val="0070C0"/>
              </w:rPr>
            </w:pPr>
            <w:r>
              <w:rPr>
                <w:b/>
              </w:rPr>
              <w:t>Open discussion: all participants (20 minutes)</w:t>
            </w:r>
          </w:p>
        </w:tc>
      </w:tr>
      <w:tr w:rsidR="00120F21" w14:paraId="3B36331D" w14:textId="77777777">
        <w:trPr>
          <w:trHeight w:val="701"/>
        </w:trPr>
        <w:tc>
          <w:tcPr>
            <w:tcW w:w="19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36C09"/>
          </w:tcPr>
          <w:p w14:paraId="0CA81936" w14:textId="77777777" w:rsidR="00120F21" w:rsidRDefault="00120F2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91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36C09"/>
          </w:tcPr>
          <w:p w14:paraId="27DBED95" w14:textId="77777777" w:rsidR="00120F21" w:rsidRDefault="002603E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Wrap up by Moderator Mr. Escipion OLIVEIRA GOMEZ, Deputy Executive Director, Caribbean Export Development Agency (5 minutes)</w:t>
            </w:r>
          </w:p>
        </w:tc>
      </w:tr>
    </w:tbl>
    <w:p w14:paraId="2953AC0A" w14:textId="77777777" w:rsidR="00120F21" w:rsidRDefault="00120F21"/>
    <w:sectPr w:rsidR="00120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766F" w14:textId="77777777" w:rsidR="008A6825" w:rsidRDefault="008A6825">
      <w:pPr>
        <w:spacing w:after="0" w:line="240" w:lineRule="auto"/>
      </w:pPr>
      <w:r>
        <w:separator/>
      </w:r>
    </w:p>
  </w:endnote>
  <w:endnote w:type="continuationSeparator" w:id="0">
    <w:p w14:paraId="62305AF0" w14:textId="77777777" w:rsidR="008A6825" w:rsidRDefault="008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35C0" w14:textId="77777777" w:rsidR="00120F21" w:rsidRDefault="00120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7963" w14:textId="77777777" w:rsidR="00120F21" w:rsidRDefault="00120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CAA0" w14:textId="77777777" w:rsidR="00120F21" w:rsidRDefault="00120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6492" w14:textId="77777777" w:rsidR="008A6825" w:rsidRDefault="008A6825">
      <w:pPr>
        <w:spacing w:after="0" w:line="240" w:lineRule="auto"/>
      </w:pPr>
      <w:r>
        <w:separator/>
      </w:r>
    </w:p>
  </w:footnote>
  <w:footnote w:type="continuationSeparator" w:id="0">
    <w:p w14:paraId="246302D9" w14:textId="77777777" w:rsidR="008A6825" w:rsidRDefault="008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6BC0" w14:textId="77777777" w:rsidR="00120F21" w:rsidRDefault="00120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BE0C" w14:textId="283C3D14" w:rsidR="00120F21" w:rsidRDefault="00C156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 wp14:anchorId="178D644A" wp14:editId="5A2AE936">
          <wp:simplePos x="0" y="0"/>
          <wp:positionH relativeFrom="column">
            <wp:posOffset>4214812</wp:posOffset>
          </wp:positionH>
          <wp:positionV relativeFrom="paragraph">
            <wp:posOffset>22225</wp:posOffset>
          </wp:positionV>
          <wp:extent cx="2159918" cy="683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and CE LOGOS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918" cy="68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14737C7B" wp14:editId="28E50584">
          <wp:simplePos x="0" y="0"/>
          <wp:positionH relativeFrom="column">
            <wp:posOffset>2061528</wp:posOffset>
          </wp:positionH>
          <wp:positionV relativeFrom="paragraph">
            <wp:posOffset>-53975</wp:posOffset>
          </wp:positionV>
          <wp:extent cx="1031240" cy="914400"/>
          <wp:effectExtent l="0" t="0" r="0" b="0"/>
          <wp:wrapNone/>
          <wp:docPr id="8" name="Shap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ape 8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322">
      <w:rPr>
        <w:noProof/>
        <w:color w:val="000000"/>
        <w:lang w:val="en-US" w:eastAsia="en-US"/>
      </w:rPr>
      <w:drawing>
        <wp:anchor distT="0" distB="0" distL="114300" distR="114300" simplePos="0" relativeHeight="251657216" behindDoc="0" locked="0" layoutInCell="1" allowOverlap="1" wp14:anchorId="544C9905" wp14:editId="0809DAAB">
          <wp:simplePos x="0" y="0"/>
          <wp:positionH relativeFrom="column">
            <wp:posOffset>-647700</wp:posOffset>
          </wp:positionH>
          <wp:positionV relativeFrom="paragraph">
            <wp:posOffset>-14266</wp:posOffset>
          </wp:positionV>
          <wp:extent cx="818448" cy="695325"/>
          <wp:effectExtent l="0" t="0" r="1270" b="0"/>
          <wp:wrapNone/>
          <wp:docPr id="7" name="Shape 7" descr="http://ts2.mm.bing.net/th?&amp;id=HN.608027396273669017&amp;w=300&amp;h=300&amp;c=0&amp;pid=1.9&amp;rs=0&amp;p=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pe 7" descr="http://ts2.mm.bing.net/th?&amp;id=HN.608027396273669017&amp;w=300&amp;h=300&amp;c=0&amp;pid=1.9&amp;rs=0&amp;p=0"/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81844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FBCD" w14:textId="77777777" w:rsidR="00120F21" w:rsidRDefault="00120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7FA"/>
    <w:multiLevelType w:val="multilevel"/>
    <w:tmpl w:val="07C45DE0"/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D7360"/>
    <w:multiLevelType w:val="multilevel"/>
    <w:tmpl w:val="F830F97E"/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E3297D"/>
    <w:multiLevelType w:val="multilevel"/>
    <w:tmpl w:val="CC709A24"/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1"/>
    <w:rsid w:val="00120F21"/>
    <w:rsid w:val="00142BF4"/>
    <w:rsid w:val="002603E8"/>
    <w:rsid w:val="00335F20"/>
    <w:rsid w:val="00624BAA"/>
    <w:rsid w:val="00782322"/>
    <w:rsid w:val="008A6825"/>
    <w:rsid w:val="008C4539"/>
    <w:rsid w:val="00C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B0F53"/>
  <w15:docId w15:val="{F61B24D1-EE4E-4488-8E23-C4E523E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 Oliveira</dc:creator>
  <cp:lastModifiedBy>Valérie de Oliveira</cp:lastModifiedBy>
  <cp:revision>2</cp:revision>
  <dcterms:created xsi:type="dcterms:W3CDTF">2020-06-24T17:01:00Z</dcterms:created>
  <dcterms:modified xsi:type="dcterms:W3CDTF">2020-06-24T17:01:00Z</dcterms:modified>
</cp:coreProperties>
</file>